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p>
    <w:p w:rsidR="009D4FEE" w:rsidRPr="00B15BDD" w:rsidRDefault="009D4FEE" w:rsidP="00A57048">
      <w:pPr>
        <w:spacing w:after="0" w:line="480" w:lineRule="auto"/>
        <w:ind w:firstLine="720"/>
        <w:jc w:val="center"/>
        <w:rPr>
          <w:rFonts w:ascii="Times New Roman" w:hAnsi="Times New Roman" w:cs="Times New Roman"/>
          <w:sz w:val="24"/>
          <w:szCs w:val="24"/>
        </w:rPr>
      </w:pPr>
      <w:bookmarkStart w:id="0" w:name="_GoBack"/>
      <w:r w:rsidRPr="00B15BDD">
        <w:rPr>
          <w:rFonts w:ascii="Times New Roman" w:hAnsi="Times New Roman" w:cs="Times New Roman"/>
          <w:sz w:val="24"/>
          <w:szCs w:val="24"/>
        </w:rPr>
        <w:t xml:space="preserve">Importance of </w:t>
      </w:r>
      <w:r w:rsidR="00A57048" w:rsidRPr="00B15BDD">
        <w:rPr>
          <w:rFonts w:ascii="Times New Roman" w:hAnsi="Times New Roman" w:cs="Times New Roman"/>
          <w:sz w:val="24"/>
          <w:szCs w:val="24"/>
        </w:rPr>
        <w:t xml:space="preserve">Providing Employee </w:t>
      </w:r>
      <w:r w:rsidRPr="00B15BDD">
        <w:rPr>
          <w:rFonts w:ascii="Times New Roman" w:hAnsi="Times New Roman" w:cs="Times New Roman"/>
          <w:sz w:val="24"/>
          <w:szCs w:val="24"/>
        </w:rPr>
        <w:t>Benefits</w:t>
      </w:r>
    </w:p>
    <w:bookmarkEnd w:id="0"/>
    <w:p w:rsidR="009D4FEE" w:rsidRPr="00B15BDD" w:rsidRDefault="009D4FEE" w:rsidP="00A57048">
      <w:pPr>
        <w:spacing w:after="0" w:line="480" w:lineRule="auto"/>
        <w:ind w:firstLine="720"/>
        <w:jc w:val="center"/>
        <w:rPr>
          <w:rFonts w:ascii="Times New Roman" w:hAnsi="Times New Roman" w:cs="Times New Roman"/>
          <w:sz w:val="24"/>
          <w:szCs w:val="24"/>
        </w:rPr>
      </w:pPr>
      <w:r w:rsidRPr="00B15BDD">
        <w:rPr>
          <w:rFonts w:ascii="Times New Roman" w:hAnsi="Times New Roman" w:cs="Times New Roman"/>
          <w:sz w:val="24"/>
          <w:szCs w:val="24"/>
        </w:rPr>
        <w:t>Name</w:t>
      </w:r>
    </w:p>
    <w:p w:rsidR="009D4FEE" w:rsidRPr="00B15BDD" w:rsidRDefault="009D4FEE" w:rsidP="00A57048">
      <w:pPr>
        <w:spacing w:after="0" w:line="480" w:lineRule="auto"/>
        <w:ind w:firstLine="720"/>
        <w:jc w:val="center"/>
        <w:rPr>
          <w:rFonts w:ascii="Times New Roman" w:hAnsi="Times New Roman" w:cs="Times New Roman"/>
          <w:sz w:val="24"/>
          <w:szCs w:val="24"/>
        </w:rPr>
      </w:pPr>
      <w:r w:rsidRPr="00B15BDD">
        <w:rPr>
          <w:rFonts w:ascii="Times New Roman" w:hAnsi="Times New Roman" w:cs="Times New Roman"/>
          <w:sz w:val="24"/>
          <w:szCs w:val="24"/>
        </w:rPr>
        <w:t>Institution</w:t>
      </w:r>
    </w:p>
    <w:p w:rsidR="009D4FEE" w:rsidRPr="00B15BDD" w:rsidRDefault="009D4FEE" w:rsidP="00A57048">
      <w:pPr>
        <w:spacing w:after="0" w:line="480" w:lineRule="auto"/>
        <w:rPr>
          <w:rFonts w:ascii="Times New Roman" w:hAnsi="Times New Roman" w:cs="Times New Roman"/>
          <w:sz w:val="24"/>
          <w:szCs w:val="24"/>
        </w:rPr>
      </w:pPr>
      <w:r w:rsidRPr="00B15BDD">
        <w:rPr>
          <w:rFonts w:ascii="Times New Roman" w:hAnsi="Times New Roman" w:cs="Times New Roman"/>
          <w:sz w:val="24"/>
          <w:szCs w:val="24"/>
        </w:rPr>
        <w:br w:type="page"/>
      </w:r>
    </w:p>
    <w:p w:rsidR="009D4FEE" w:rsidRPr="00B15BDD" w:rsidRDefault="009D4FEE" w:rsidP="00A57048">
      <w:pPr>
        <w:spacing w:after="0" w:line="480" w:lineRule="auto"/>
        <w:jc w:val="center"/>
        <w:rPr>
          <w:rFonts w:ascii="Times New Roman" w:hAnsi="Times New Roman" w:cs="Times New Roman"/>
          <w:sz w:val="24"/>
          <w:szCs w:val="24"/>
        </w:rPr>
      </w:pPr>
      <w:r w:rsidRPr="00B15BDD">
        <w:rPr>
          <w:rFonts w:ascii="Times New Roman" w:hAnsi="Times New Roman" w:cs="Times New Roman"/>
          <w:sz w:val="24"/>
          <w:szCs w:val="24"/>
        </w:rPr>
        <w:lastRenderedPageBreak/>
        <w:t>Importance of providing employee Benefits.</w:t>
      </w:r>
    </w:p>
    <w:p w:rsidR="00A90E6E" w:rsidRPr="00B15BDD" w:rsidRDefault="00A90E6E" w:rsidP="00A57048">
      <w:pPr>
        <w:pStyle w:val="ListParagraph"/>
        <w:numPr>
          <w:ilvl w:val="0"/>
          <w:numId w:val="1"/>
        </w:numPr>
        <w:spacing w:after="0" w:line="480" w:lineRule="auto"/>
        <w:jc w:val="both"/>
        <w:rPr>
          <w:rFonts w:ascii="Times New Roman" w:hAnsi="Times New Roman" w:cs="Times New Roman"/>
          <w:b/>
          <w:sz w:val="24"/>
          <w:szCs w:val="24"/>
        </w:rPr>
      </w:pPr>
      <w:r w:rsidRPr="00B15BDD">
        <w:rPr>
          <w:rFonts w:ascii="Times New Roman" w:hAnsi="Times New Roman" w:cs="Times New Roman"/>
          <w:b/>
          <w:sz w:val="24"/>
          <w:szCs w:val="24"/>
        </w:rPr>
        <w:t>Describe the importance of employee benefits as a strategic component of fulfilling the goals of HRM at Genentech and Zappos?</w:t>
      </w:r>
    </w:p>
    <w:p w:rsidR="009D4FEE" w:rsidRPr="00B15BDD" w:rsidRDefault="009D4FEE" w:rsidP="00A57048">
      <w:pPr>
        <w:spacing w:after="0" w:line="480" w:lineRule="auto"/>
        <w:jc w:val="both"/>
        <w:rPr>
          <w:rFonts w:ascii="Times New Roman" w:hAnsi="Times New Roman" w:cs="Times New Roman"/>
          <w:sz w:val="24"/>
          <w:szCs w:val="24"/>
        </w:rPr>
      </w:pPr>
      <w:r w:rsidRPr="00B15BDD">
        <w:rPr>
          <w:rFonts w:ascii="Times New Roman" w:hAnsi="Times New Roman" w:cs="Times New Roman"/>
          <w:sz w:val="24"/>
          <w:szCs w:val="24"/>
        </w:rPr>
        <w:t xml:space="preserve">Genentech and Zappos are some of the few companies that provide extra benefits to their employees. Most companies do not consider the comfort of workers. Offering employees benefits make them feel that their employer is investing in them, and therefore they maintain loyalty. Loyal employees keep the secrets of the organization from competitors. When well-being programs are used as employees’ benefits, the workers are encouraged to stay healthy. Individuals in good health can give the best services to the organizations, and hence improving productivity. Once the workers are happy with the benefits, they work in unity to beat the competitors. </w:t>
      </w:r>
    </w:p>
    <w:p w:rsidR="00A90E6E" w:rsidRPr="00B15BDD" w:rsidRDefault="00A90E6E" w:rsidP="00A57048">
      <w:pPr>
        <w:spacing w:after="0" w:line="480" w:lineRule="auto"/>
        <w:rPr>
          <w:rFonts w:ascii="Times New Roman" w:hAnsi="Times New Roman" w:cs="Times New Roman"/>
          <w:b/>
          <w:sz w:val="24"/>
          <w:szCs w:val="24"/>
        </w:rPr>
      </w:pPr>
      <w:r w:rsidRPr="00B15BDD">
        <w:rPr>
          <w:rFonts w:ascii="Times New Roman" w:hAnsi="Times New Roman" w:cs="Times New Roman"/>
          <w:b/>
          <w:sz w:val="24"/>
          <w:szCs w:val="24"/>
        </w:rPr>
        <w:t>2. Explain how Genentech and Zappos use employee benefits as a motivating tool?</w:t>
      </w:r>
    </w:p>
    <w:p w:rsidR="009D4FEE" w:rsidRPr="00B15BDD" w:rsidRDefault="009D4FEE" w:rsidP="00A57048">
      <w:pPr>
        <w:spacing w:after="0" w:line="480" w:lineRule="auto"/>
        <w:ind w:firstLine="720"/>
        <w:jc w:val="both"/>
        <w:rPr>
          <w:rFonts w:ascii="Times New Roman" w:hAnsi="Times New Roman" w:cs="Times New Roman"/>
          <w:sz w:val="24"/>
          <w:szCs w:val="24"/>
        </w:rPr>
      </w:pPr>
      <w:r w:rsidRPr="00B15BDD">
        <w:rPr>
          <w:rFonts w:ascii="Times New Roman" w:hAnsi="Times New Roman" w:cs="Times New Roman"/>
          <w:sz w:val="24"/>
          <w:szCs w:val="24"/>
        </w:rPr>
        <w:t>Employees are more likely to remain in jobs where their bosses care about their future. Genentech and Zappos provide flexible working schedules, which enable workers to work without pressure. When the programs are favorable to the workers, they can do other beneficial activities outside their workplaces. Offering prepared dinners for the workers in the evening may seem to be a little deal, but it means a lot to the staff. Such a small favor can reduce turnover. Honoring working mothers is also an essential benefit for those with children at young ages</w:t>
      </w:r>
      <w:r w:rsidR="00A90E6E" w:rsidRPr="00B15BDD">
        <w:rPr>
          <w:rFonts w:ascii="Times New Roman" w:hAnsi="Times New Roman" w:cs="Times New Roman"/>
          <w:sz w:val="24"/>
          <w:szCs w:val="24"/>
        </w:rPr>
        <w:t xml:space="preserve"> (</w:t>
      </w:r>
      <w:proofErr w:type="spellStart"/>
      <w:r w:rsidR="00A90E6E" w:rsidRPr="00B15BDD">
        <w:rPr>
          <w:rFonts w:ascii="Times New Roman" w:hAnsi="Times New Roman" w:cs="Times New Roman"/>
          <w:sz w:val="24"/>
          <w:szCs w:val="24"/>
          <w:shd w:val="clear" w:color="auto" w:fill="FFFFFF"/>
        </w:rPr>
        <w:t>Cascio</w:t>
      </w:r>
      <w:proofErr w:type="spellEnd"/>
      <w:r w:rsidR="00A90E6E" w:rsidRPr="00B15BDD">
        <w:rPr>
          <w:rFonts w:ascii="Times New Roman" w:hAnsi="Times New Roman" w:cs="Times New Roman"/>
          <w:sz w:val="24"/>
          <w:szCs w:val="24"/>
          <w:shd w:val="clear" w:color="auto" w:fill="FFFFFF"/>
        </w:rPr>
        <w:t>, 2015)</w:t>
      </w:r>
      <w:r w:rsidRPr="00B15BDD">
        <w:rPr>
          <w:rFonts w:ascii="Times New Roman" w:hAnsi="Times New Roman" w:cs="Times New Roman"/>
          <w:sz w:val="24"/>
          <w:szCs w:val="24"/>
        </w:rPr>
        <w:t>. The parents feel comfortable while working when they know that the needs of their children are met.</w:t>
      </w:r>
    </w:p>
    <w:p w:rsidR="00A90E6E" w:rsidRPr="00B15BDD" w:rsidRDefault="00A90E6E" w:rsidP="00A57048">
      <w:pPr>
        <w:spacing w:after="0" w:line="480" w:lineRule="auto"/>
        <w:rPr>
          <w:rFonts w:ascii="Times New Roman" w:hAnsi="Times New Roman" w:cs="Times New Roman"/>
          <w:sz w:val="24"/>
          <w:szCs w:val="24"/>
        </w:rPr>
      </w:pPr>
    </w:p>
    <w:p w:rsidR="00A90E6E" w:rsidRPr="00B15BDD" w:rsidRDefault="00A90E6E" w:rsidP="00A57048">
      <w:pPr>
        <w:spacing w:after="0" w:line="480" w:lineRule="auto"/>
        <w:rPr>
          <w:rFonts w:ascii="Times New Roman" w:hAnsi="Times New Roman" w:cs="Times New Roman"/>
          <w:sz w:val="24"/>
          <w:szCs w:val="24"/>
        </w:rPr>
      </w:pPr>
    </w:p>
    <w:p w:rsidR="00A90E6E" w:rsidRPr="00B15BDD" w:rsidRDefault="00A90E6E" w:rsidP="00A57048">
      <w:pPr>
        <w:spacing w:after="0" w:line="480" w:lineRule="auto"/>
        <w:rPr>
          <w:rFonts w:ascii="Times New Roman" w:hAnsi="Times New Roman" w:cs="Times New Roman"/>
          <w:sz w:val="24"/>
          <w:szCs w:val="24"/>
        </w:rPr>
      </w:pPr>
    </w:p>
    <w:p w:rsidR="00A90E6E" w:rsidRPr="00B15BDD" w:rsidRDefault="00A90E6E" w:rsidP="00A57048">
      <w:pPr>
        <w:spacing w:after="0" w:line="480" w:lineRule="auto"/>
        <w:rPr>
          <w:rFonts w:ascii="Times New Roman" w:hAnsi="Times New Roman" w:cs="Times New Roman"/>
          <w:sz w:val="24"/>
          <w:szCs w:val="24"/>
        </w:rPr>
      </w:pPr>
    </w:p>
    <w:p w:rsidR="00A90E6E" w:rsidRPr="00B15BDD" w:rsidRDefault="00A90E6E" w:rsidP="00A57048">
      <w:pPr>
        <w:spacing w:after="0" w:line="480" w:lineRule="auto"/>
        <w:rPr>
          <w:rFonts w:ascii="Times New Roman" w:hAnsi="Times New Roman" w:cs="Times New Roman"/>
          <w:b/>
          <w:sz w:val="24"/>
          <w:szCs w:val="24"/>
        </w:rPr>
      </w:pPr>
      <w:r w:rsidRPr="00B15BDD">
        <w:rPr>
          <w:rFonts w:ascii="Times New Roman" w:hAnsi="Times New Roman" w:cs="Times New Roman"/>
          <w:b/>
          <w:sz w:val="24"/>
          <w:szCs w:val="24"/>
        </w:rPr>
        <w:lastRenderedPageBreak/>
        <w:t>3. Do you believe the incentive benefits such as those offered at Genentech and Zappos can be</w:t>
      </w:r>
      <w:r w:rsidR="00A57048" w:rsidRPr="00B15BDD">
        <w:rPr>
          <w:rFonts w:ascii="Times New Roman" w:hAnsi="Times New Roman" w:cs="Times New Roman"/>
          <w:b/>
          <w:sz w:val="24"/>
          <w:szCs w:val="24"/>
        </w:rPr>
        <w:t xml:space="preserve"> </w:t>
      </w:r>
      <w:r w:rsidRPr="00B15BDD">
        <w:rPr>
          <w:rFonts w:ascii="Times New Roman" w:hAnsi="Times New Roman" w:cs="Times New Roman"/>
          <w:b/>
          <w:sz w:val="24"/>
          <w:szCs w:val="24"/>
        </w:rPr>
        <w:t>used in other organizations? Why or why not?</w:t>
      </w:r>
    </w:p>
    <w:p w:rsidR="009D4FEE" w:rsidRPr="00B15BDD" w:rsidRDefault="009D4FEE" w:rsidP="00A57048">
      <w:pPr>
        <w:spacing w:after="0" w:line="480" w:lineRule="auto"/>
        <w:ind w:firstLine="720"/>
        <w:jc w:val="both"/>
        <w:rPr>
          <w:rFonts w:ascii="Times New Roman" w:hAnsi="Times New Roman" w:cs="Times New Roman"/>
          <w:sz w:val="24"/>
          <w:szCs w:val="24"/>
        </w:rPr>
      </w:pPr>
      <w:r w:rsidRPr="00B15BDD">
        <w:rPr>
          <w:rFonts w:ascii="Times New Roman" w:hAnsi="Times New Roman" w:cs="Times New Roman"/>
          <w:sz w:val="24"/>
          <w:szCs w:val="24"/>
        </w:rPr>
        <w:t>Incentives used in Genentech and Zappos can be used in other organizations. Large organizations can set aside some considerable amount of funds to provide employees with benefits like offering wellness and fitness programs. Such activities help the staff remain healthy for increased productivity. Small and medium-sized companies can initiate programs to benefit particular groups of people like lactating mothers and people with disabilities as early as possible. Preventing turnover at the early stages of business operation helps the organizations save resources and time. The respect given to workers determines their service delivery and level of productivity in their duties</w:t>
      </w:r>
      <w:r w:rsidR="00A90E6E" w:rsidRPr="00B15BDD">
        <w:rPr>
          <w:rFonts w:ascii="Times New Roman" w:hAnsi="Times New Roman" w:cs="Times New Roman"/>
          <w:sz w:val="24"/>
          <w:szCs w:val="24"/>
        </w:rPr>
        <w:t xml:space="preserve"> (</w:t>
      </w:r>
      <w:proofErr w:type="spellStart"/>
      <w:r w:rsidR="00A90E6E" w:rsidRPr="00B15BDD">
        <w:rPr>
          <w:rFonts w:ascii="Times New Roman" w:hAnsi="Times New Roman" w:cs="Times New Roman"/>
          <w:sz w:val="24"/>
          <w:szCs w:val="24"/>
          <w:shd w:val="clear" w:color="auto" w:fill="FFFFFF"/>
        </w:rPr>
        <w:t>Eisenberger</w:t>
      </w:r>
      <w:proofErr w:type="spellEnd"/>
      <w:r w:rsidR="00A90E6E" w:rsidRPr="00B15BDD">
        <w:rPr>
          <w:rFonts w:ascii="Times New Roman" w:hAnsi="Times New Roman" w:cs="Times New Roman"/>
          <w:sz w:val="24"/>
          <w:szCs w:val="24"/>
          <w:shd w:val="clear" w:color="auto" w:fill="FFFFFF"/>
        </w:rPr>
        <w:t xml:space="preserve"> et al., 2016, p2)</w:t>
      </w:r>
      <w:r w:rsidRPr="00B15BDD">
        <w:rPr>
          <w:rFonts w:ascii="Times New Roman" w:hAnsi="Times New Roman" w:cs="Times New Roman"/>
          <w:sz w:val="24"/>
          <w:szCs w:val="24"/>
        </w:rPr>
        <w:t>. Overall benefits help the firm to meet long-term goals.</w:t>
      </w:r>
    </w:p>
    <w:p w:rsidR="009D4FEE" w:rsidRPr="00B15BDD" w:rsidRDefault="009D4FEE" w:rsidP="00A57048">
      <w:pPr>
        <w:spacing w:after="0" w:line="480" w:lineRule="auto"/>
        <w:ind w:firstLine="720"/>
        <w:rPr>
          <w:rFonts w:ascii="Times New Roman" w:hAnsi="Times New Roman" w:cs="Times New Roman"/>
          <w:sz w:val="24"/>
          <w:szCs w:val="24"/>
        </w:rPr>
      </w:pPr>
    </w:p>
    <w:p w:rsidR="009D4FEE" w:rsidRPr="00B15BDD" w:rsidRDefault="009D4FEE" w:rsidP="00A57048">
      <w:pPr>
        <w:spacing w:after="0" w:line="480" w:lineRule="auto"/>
        <w:ind w:firstLine="720"/>
        <w:rPr>
          <w:rFonts w:ascii="Times New Roman" w:hAnsi="Times New Roman" w:cs="Times New Roman"/>
          <w:sz w:val="24"/>
          <w:szCs w:val="24"/>
        </w:rPr>
      </w:pPr>
    </w:p>
    <w:p w:rsidR="00A57048" w:rsidRPr="00B15BDD" w:rsidRDefault="00A57048">
      <w:pPr>
        <w:rPr>
          <w:rFonts w:ascii="Times New Roman" w:hAnsi="Times New Roman" w:cs="Times New Roman"/>
          <w:sz w:val="24"/>
          <w:szCs w:val="24"/>
        </w:rPr>
      </w:pPr>
      <w:r w:rsidRPr="00B15BDD">
        <w:rPr>
          <w:rFonts w:ascii="Times New Roman" w:hAnsi="Times New Roman" w:cs="Times New Roman"/>
          <w:sz w:val="24"/>
          <w:szCs w:val="24"/>
        </w:rPr>
        <w:br w:type="page"/>
      </w:r>
    </w:p>
    <w:p w:rsidR="009D4FEE" w:rsidRPr="00B15BDD" w:rsidRDefault="009D4FEE" w:rsidP="00A57048">
      <w:pPr>
        <w:spacing w:after="0" w:line="480" w:lineRule="auto"/>
        <w:ind w:firstLine="720"/>
        <w:jc w:val="center"/>
        <w:rPr>
          <w:rFonts w:ascii="Times New Roman" w:hAnsi="Times New Roman" w:cs="Times New Roman"/>
          <w:sz w:val="24"/>
          <w:szCs w:val="24"/>
        </w:rPr>
      </w:pPr>
      <w:r w:rsidRPr="00B15BDD">
        <w:rPr>
          <w:rFonts w:ascii="Times New Roman" w:hAnsi="Times New Roman" w:cs="Times New Roman"/>
          <w:sz w:val="24"/>
          <w:szCs w:val="24"/>
        </w:rPr>
        <w:lastRenderedPageBreak/>
        <w:t>References</w:t>
      </w:r>
    </w:p>
    <w:p w:rsidR="00A90E6E" w:rsidRPr="00B15BDD" w:rsidRDefault="00A90E6E" w:rsidP="00A57048">
      <w:pPr>
        <w:spacing w:after="0" w:line="480" w:lineRule="auto"/>
        <w:ind w:left="720" w:hanging="720"/>
        <w:rPr>
          <w:rFonts w:ascii="Times New Roman" w:hAnsi="Times New Roman" w:cs="Times New Roman"/>
          <w:sz w:val="24"/>
          <w:szCs w:val="24"/>
          <w:shd w:val="clear" w:color="auto" w:fill="FFFFFF"/>
        </w:rPr>
      </w:pPr>
      <w:proofErr w:type="spellStart"/>
      <w:r w:rsidRPr="00B15BDD">
        <w:rPr>
          <w:rFonts w:ascii="Times New Roman" w:hAnsi="Times New Roman" w:cs="Times New Roman"/>
          <w:sz w:val="24"/>
          <w:szCs w:val="24"/>
          <w:shd w:val="clear" w:color="auto" w:fill="FFFFFF"/>
        </w:rPr>
        <w:t>Cascio</w:t>
      </w:r>
      <w:proofErr w:type="spellEnd"/>
      <w:r w:rsidRPr="00B15BDD">
        <w:rPr>
          <w:rFonts w:ascii="Times New Roman" w:hAnsi="Times New Roman" w:cs="Times New Roman"/>
          <w:sz w:val="24"/>
          <w:szCs w:val="24"/>
          <w:shd w:val="clear" w:color="auto" w:fill="FFFFFF"/>
        </w:rPr>
        <w:t>, W. F. (2015). </w:t>
      </w:r>
      <w:r w:rsidRPr="00B15BDD">
        <w:rPr>
          <w:rFonts w:ascii="Times New Roman" w:hAnsi="Times New Roman" w:cs="Times New Roman"/>
          <w:i/>
          <w:iCs/>
          <w:sz w:val="24"/>
          <w:szCs w:val="24"/>
          <w:shd w:val="clear" w:color="auto" w:fill="FFFFFF"/>
        </w:rPr>
        <w:t>Managing human resources</w:t>
      </w:r>
      <w:r w:rsidRPr="00B15BDD">
        <w:rPr>
          <w:rFonts w:ascii="Times New Roman" w:hAnsi="Times New Roman" w:cs="Times New Roman"/>
          <w:sz w:val="24"/>
          <w:szCs w:val="24"/>
          <w:shd w:val="clear" w:color="auto" w:fill="FFFFFF"/>
        </w:rPr>
        <w:t>. McGraw-Hill.</w:t>
      </w:r>
    </w:p>
    <w:p w:rsidR="00A90E6E" w:rsidRPr="00B15BDD" w:rsidRDefault="00A90E6E" w:rsidP="00A57048">
      <w:pPr>
        <w:spacing w:after="0" w:line="480" w:lineRule="auto"/>
        <w:ind w:left="720" w:hanging="720"/>
        <w:rPr>
          <w:rFonts w:ascii="Times New Roman" w:hAnsi="Times New Roman" w:cs="Times New Roman"/>
          <w:sz w:val="24"/>
          <w:szCs w:val="24"/>
        </w:rPr>
      </w:pPr>
      <w:proofErr w:type="spellStart"/>
      <w:r w:rsidRPr="00B15BDD">
        <w:rPr>
          <w:rFonts w:ascii="Times New Roman" w:hAnsi="Times New Roman" w:cs="Times New Roman"/>
          <w:sz w:val="24"/>
          <w:szCs w:val="24"/>
          <w:shd w:val="clear" w:color="auto" w:fill="FFFFFF"/>
        </w:rPr>
        <w:t>Eisenberger</w:t>
      </w:r>
      <w:proofErr w:type="spellEnd"/>
      <w:r w:rsidRPr="00B15BDD">
        <w:rPr>
          <w:rFonts w:ascii="Times New Roman" w:hAnsi="Times New Roman" w:cs="Times New Roman"/>
          <w:sz w:val="24"/>
          <w:szCs w:val="24"/>
          <w:shd w:val="clear" w:color="auto" w:fill="FFFFFF"/>
        </w:rPr>
        <w:t xml:space="preserve">, R., Malone, G. P., &amp; </w:t>
      </w:r>
      <w:proofErr w:type="spellStart"/>
      <w:r w:rsidRPr="00B15BDD">
        <w:rPr>
          <w:rFonts w:ascii="Times New Roman" w:hAnsi="Times New Roman" w:cs="Times New Roman"/>
          <w:sz w:val="24"/>
          <w:szCs w:val="24"/>
          <w:shd w:val="clear" w:color="auto" w:fill="FFFFFF"/>
        </w:rPr>
        <w:t>Presson</w:t>
      </w:r>
      <w:proofErr w:type="spellEnd"/>
      <w:r w:rsidRPr="00B15BDD">
        <w:rPr>
          <w:rFonts w:ascii="Times New Roman" w:hAnsi="Times New Roman" w:cs="Times New Roman"/>
          <w:sz w:val="24"/>
          <w:szCs w:val="24"/>
          <w:shd w:val="clear" w:color="auto" w:fill="FFFFFF"/>
        </w:rPr>
        <w:t>, W. D. (2016). Optimizing perceived organizational support to enhance employee engagement. </w:t>
      </w:r>
      <w:r w:rsidRPr="00B15BDD">
        <w:rPr>
          <w:rFonts w:ascii="Times New Roman" w:hAnsi="Times New Roman" w:cs="Times New Roman"/>
          <w:i/>
          <w:iCs/>
          <w:sz w:val="24"/>
          <w:szCs w:val="24"/>
          <w:shd w:val="clear" w:color="auto" w:fill="FFFFFF"/>
        </w:rPr>
        <w:t>Society for Human Resource Management and Society for Industrial and Organizational Psychology</w:t>
      </w:r>
      <w:r w:rsidRPr="00B15BDD">
        <w:rPr>
          <w:rFonts w:ascii="Times New Roman" w:hAnsi="Times New Roman" w:cs="Times New Roman"/>
          <w:sz w:val="24"/>
          <w:szCs w:val="24"/>
          <w:shd w:val="clear" w:color="auto" w:fill="FFFFFF"/>
        </w:rPr>
        <w:t>, p2-22.</w:t>
      </w:r>
    </w:p>
    <w:p w:rsidR="009D4FEE" w:rsidRPr="00B15BDD" w:rsidRDefault="009D4FEE" w:rsidP="00A57048">
      <w:pPr>
        <w:spacing w:after="0" w:line="480" w:lineRule="auto"/>
        <w:ind w:firstLine="720"/>
        <w:rPr>
          <w:rFonts w:ascii="Times New Roman" w:hAnsi="Times New Roman" w:cs="Times New Roman"/>
          <w:sz w:val="24"/>
          <w:szCs w:val="24"/>
        </w:rPr>
      </w:pPr>
    </w:p>
    <w:sectPr w:rsidR="009D4FEE" w:rsidRPr="00B15BDD" w:rsidSect="009D4F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E9D" w:rsidRDefault="00C45E9D" w:rsidP="009D4FEE">
      <w:pPr>
        <w:spacing w:after="0" w:line="240" w:lineRule="auto"/>
      </w:pPr>
      <w:r>
        <w:separator/>
      </w:r>
    </w:p>
  </w:endnote>
  <w:endnote w:type="continuationSeparator" w:id="0">
    <w:p w:rsidR="00C45E9D" w:rsidRDefault="00C45E9D" w:rsidP="009D4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E9D" w:rsidRDefault="00C45E9D" w:rsidP="009D4FEE">
      <w:pPr>
        <w:spacing w:after="0" w:line="240" w:lineRule="auto"/>
      </w:pPr>
      <w:r>
        <w:separator/>
      </w:r>
    </w:p>
  </w:footnote>
  <w:footnote w:type="continuationSeparator" w:id="0">
    <w:p w:rsidR="00C45E9D" w:rsidRDefault="00C45E9D" w:rsidP="009D4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6917556"/>
      <w:docPartObj>
        <w:docPartGallery w:val="Page Numbers (Top of Page)"/>
        <w:docPartUnique/>
      </w:docPartObj>
    </w:sdtPr>
    <w:sdtEndPr>
      <w:rPr>
        <w:noProof/>
      </w:rPr>
    </w:sdtEndPr>
    <w:sdtContent>
      <w:p w:rsidR="009D4FEE" w:rsidRPr="009D4FEE" w:rsidRDefault="009D4FEE">
        <w:pPr>
          <w:pStyle w:val="Header"/>
          <w:rPr>
            <w:rFonts w:ascii="Times New Roman" w:hAnsi="Times New Roman" w:cs="Times New Roman"/>
            <w:sz w:val="24"/>
            <w:szCs w:val="24"/>
          </w:rPr>
        </w:pPr>
        <w:r w:rsidRPr="009D4FEE">
          <w:rPr>
            <w:rFonts w:ascii="Times New Roman" w:hAnsi="Times New Roman" w:cs="Times New Roman"/>
            <w:sz w:val="24"/>
            <w:szCs w:val="24"/>
          </w:rPr>
          <w:t>EMPLOYEE BENEFITS</w:t>
        </w:r>
        <w:r>
          <w:rPr>
            <w:rFonts w:ascii="Times New Roman" w:hAnsi="Times New Roman" w:cs="Times New Roman"/>
            <w:sz w:val="24"/>
            <w:szCs w:val="24"/>
          </w:rPr>
          <w:t xml:space="preserve">                                                                                                            </w:t>
        </w:r>
        <w:r w:rsidRPr="009D4FEE">
          <w:rPr>
            <w:rFonts w:ascii="Times New Roman" w:hAnsi="Times New Roman" w:cs="Times New Roman"/>
            <w:sz w:val="24"/>
            <w:szCs w:val="24"/>
          </w:rPr>
          <w:t xml:space="preserve"> </w:t>
        </w:r>
        <w:r w:rsidRPr="009D4FEE">
          <w:rPr>
            <w:rFonts w:ascii="Times New Roman" w:hAnsi="Times New Roman" w:cs="Times New Roman"/>
            <w:sz w:val="24"/>
            <w:szCs w:val="24"/>
          </w:rPr>
          <w:fldChar w:fldCharType="begin"/>
        </w:r>
        <w:r w:rsidRPr="009D4FEE">
          <w:rPr>
            <w:rFonts w:ascii="Times New Roman" w:hAnsi="Times New Roman" w:cs="Times New Roman"/>
            <w:sz w:val="24"/>
            <w:szCs w:val="24"/>
          </w:rPr>
          <w:instrText xml:space="preserve"> PAGE   \* MERGEFORMAT </w:instrText>
        </w:r>
        <w:r w:rsidRPr="009D4FEE">
          <w:rPr>
            <w:rFonts w:ascii="Times New Roman" w:hAnsi="Times New Roman" w:cs="Times New Roman"/>
            <w:sz w:val="24"/>
            <w:szCs w:val="24"/>
          </w:rPr>
          <w:fldChar w:fldCharType="separate"/>
        </w:r>
        <w:r w:rsidR="00B15BDD">
          <w:rPr>
            <w:rFonts w:ascii="Times New Roman" w:hAnsi="Times New Roman" w:cs="Times New Roman"/>
            <w:noProof/>
            <w:sz w:val="24"/>
            <w:szCs w:val="24"/>
          </w:rPr>
          <w:t>4</w:t>
        </w:r>
        <w:r w:rsidRPr="009D4FEE">
          <w:rPr>
            <w:rFonts w:ascii="Times New Roman" w:hAnsi="Times New Roman" w:cs="Times New Roman"/>
            <w:noProof/>
            <w:sz w:val="24"/>
            <w:szCs w:val="24"/>
          </w:rPr>
          <w:fldChar w:fldCharType="end"/>
        </w:r>
      </w:p>
    </w:sdtContent>
  </w:sdt>
  <w:p w:rsidR="009D4FEE" w:rsidRDefault="009D4FE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9813090"/>
      <w:docPartObj>
        <w:docPartGallery w:val="Page Numbers (Top of Page)"/>
        <w:docPartUnique/>
      </w:docPartObj>
    </w:sdtPr>
    <w:sdtEndPr>
      <w:rPr>
        <w:noProof/>
      </w:rPr>
    </w:sdtEndPr>
    <w:sdtContent>
      <w:p w:rsidR="009D4FEE" w:rsidRPr="009D4FEE" w:rsidRDefault="009D4FEE" w:rsidP="009D4FE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D4FEE">
          <w:rPr>
            <w:rFonts w:ascii="Times New Roman" w:hAnsi="Times New Roman" w:cs="Times New Roman"/>
            <w:sz w:val="24"/>
            <w:szCs w:val="24"/>
          </w:rPr>
          <w:t>EMPLOYEE BENEFITS</w:t>
        </w:r>
        <w:r>
          <w:rPr>
            <w:rFonts w:ascii="Times New Roman" w:hAnsi="Times New Roman" w:cs="Times New Roman"/>
            <w:sz w:val="24"/>
            <w:szCs w:val="24"/>
          </w:rPr>
          <w:t xml:space="preserve">                                                                                     </w:t>
        </w:r>
        <w:r w:rsidRPr="009D4FEE">
          <w:rPr>
            <w:rFonts w:ascii="Times New Roman" w:hAnsi="Times New Roman" w:cs="Times New Roman"/>
            <w:sz w:val="24"/>
            <w:szCs w:val="24"/>
          </w:rPr>
          <w:t xml:space="preserve"> </w:t>
        </w:r>
        <w:r w:rsidRPr="009D4FEE">
          <w:rPr>
            <w:rFonts w:ascii="Times New Roman" w:hAnsi="Times New Roman" w:cs="Times New Roman"/>
            <w:sz w:val="24"/>
            <w:szCs w:val="24"/>
          </w:rPr>
          <w:fldChar w:fldCharType="begin"/>
        </w:r>
        <w:r w:rsidRPr="009D4FEE">
          <w:rPr>
            <w:rFonts w:ascii="Times New Roman" w:hAnsi="Times New Roman" w:cs="Times New Roman"/>
            <w:sz w:val="24"/>
            <w:szCs w:val="24"/>
          </w:rPr>
          <w:instrText xml:space="preserve"> PAGE   \* MERGEFORMAT </w:instrText>
        </w:r>
        <w:r w:rsidRPr="009D4FEE">
          <w:rPr>
            <w:rFonts w:ascii="Times New Roman" w:hAnsi="Times New Roman" w:cs="Times New Roman"/>
            <w:sz w:val="24"/>
            <w:szCs w:val="24"/>
          </w:rPr>
          <w:fldChar w:fldCharType="separate"/>
        </w:r>
        <w:r w:rsidR="00B15BDD">
          <w:rPr>
            <w:rFonts w:ascii="Times New Roman" w:hAnsi="Times New Roman" w:cs="Times New Roman"/>
            <w:noProof/>
            <w:sz w:val="24"/>
            <w:szCs w:val="24"/>
          </w:rPr>
          <w:t>1</w:t>
        </w:r>
        <w:r w:rsidRPr="009D4FEE">
          <w:rPr>
            <w:rFonts w:ascii="Times New Roman" w:hAnsi="Times New Roman" w:cs="Times New Roman"/>
            <w:noProof/>
            <w:sz w:val="24"/>
            <w:szCs w:val="24"/>
          </w:rPr>
          <w:fldChar w:fldCharType="end"/>
        </w:r>
      </w:p>
    </w:sdtContent>
  </w:sdt>
  <w:p w:rsidR="009D4FEE" w:rsidRDefault="009D4F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A1F18"/>
    <w:multiLevelType w:val="hybridMultilevel"/>
    <w:tmpl w:val="1B1C6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E88"/>
    <w:rsid w:val="00270E88"/>
    <w:rsid w:val="002F1AF9"/>
    <w:rsid w:val="004D4D6D"/>
    <w:rsid w:val="005B4B83"/>
    <w:rsid w:val="009D4FEE"/>
    <w:rsid w:val="00A1645A"/>
    <w:rsid w:val="00A57048"/>
    <w:rsid w:val="00A90E6E"/>
    <w:rsid w:val="00AF74A4"/>
    <w:rsid w:val="00B15BDD"/>
    <w:rsid w:val="00C45E9D"/>
    <w:rsid w:val="00C738D4"/>
    <w:rsid w:val="00F01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4A040"/>
  <w15:chartTrackingRefBased/>
  <w15:docId w15:val="{CF770366-EC4C-4E52-B01F-1B1C5F34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EE"/>
  </w:style>
  <w:style w:type="paragraph" w:styleId="Footer">
    <w:name w:val="footer"/>
    <w:basedOn w:val="Normal"/>
    <w:link w:val="FooterChar"/>
    <w:uiPriority w:val="99"/>
    <w:unhideWhenUsed/>
    <w:rsid w:val="009D4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FEE"/>
  </w:style>
  <w:style w:type="paragraph" w:styleId="ListParagraph">
    <w:name w:val="List Paragraph"/>
    <w:basedOn w:val="Normal"/>
    <w:uiPriority w:val="34"/>
    <w:qFormat/>
    <w:rsid w:val="00A90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2019-04-02T17:01:00Z</dcterms:created>
  <dcterms:modified xsi:type="dcterms:W3CDTF">2019-04-02T17:01:00Z</dcterms:modified>
</cp:coreProperties>
</file>